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82305" w14:textId="463EB40A" w:rsidR="001A4D0B" w:rsidRPr="001A4D0B" w:rsidRDefault="00DE7F31" w:rsidP="001A4D0B">
      <w:pPr>
        <w:pStyle w:val="Title"/>
        <w:rPr>
          <w:rFonts w:asciiTheme="minorHAnsi" w:hAnsiTheme="minorHAnsi" w:cstheme="minorHAnsi"/>
        </w:rPr>
      </w:pPr>
      <w:r>
        <w:rPr>
          <w:rFonts w:asciiTheme="minorHAnsi" w:hAnsiTheme="minorHAnsi" w:cstheme="minorHAnsi"/>
        </w:rPr>
        <w:t>Jesus goes up</w:t>
      </w:r>
      <w:r w:rsidR="00936282">
        <w:rPr>
          <w:rFonts w:asciiTheme="minorHAnsi" w:hAnsiTheme="minorHAnsi" w:cstheme="minorHAnsi"/>
        </w:rPr>
        <w:t>!</w:t>
      </w:r>
    </w:p>
    <w:p w14:paraId="1FCC66DF" w14:textId="7AF6F70D" w:rsidR="001A4D0B" w:rsidRPr="001A4D0B" w:rsidRDefault="001A4D0B" w:rsidP="001A4D0B">
      <w:pPr>
        <w:tabs>
          <w:tab w:val="left" w:pos="2835"/>
          <w:tab w:val="left" w:pos="13608"/>
        </w:tabs>
        <w:spacing w:before="140" w:line="280" w:lineRule="atLeast"/>
        <w:rPr>
          <w:rFonts w:ascii="Calibri" w:hAnsi="Calibri" w:cs="Calibri"/>
          <w:b/>
          <w:sz w:val="28"/>
          <w:szCs w:val="28"/>
        </w:rPr>
      </w:pPr>
      <w:r w:rsidRPr="001A4D0B">
        <w:rPr>
          <w:rFonts w:ascii="Calibri" w:hAnsi="Calibri" w:cs="Calibri"/>
          <w:b/>
          <w:sz w:val="28"/>
          <w:szCs w:val="28"/>
        </w:rPr>
        <w:t>Creative Ideas</w:t>
      </w:r>
    </w:p>
    <w:p w14:paraId="0BF0C9F2" w14:textId="6E8DCEB4" w:rsidR="001A4D0B" w:rsidRDefault="001A4D0B" w:rsidP="001A4D0B">
      <w:pPr>
        <w:tabs>
          <w:tab w:val="left" w:pos="2835"/>
          <w:tab w:val="left" w:pos="13608"/>
        </w:tabs>
        <w:spacing w:before="140" w:line="280" w:lineRule="atLeast"/>
        <w:rPr>
          <w:rFonts w:asciiTheme="minorHAnsi" w:hAnsiTheme="minorHAnsi" w:cstheme="minorHAnsi"/>
          <w:bCs/>
        </w:rPr>
      </w:pPr>
      <w:r w:rsidRPr="001701EE">
        <w:rPr>
          <w:rFonts w:asciiTheme="minorHAnsi" w:hAnsiTheme="minorHAnsi" w:cstheme="minorHAnsi"/>
          <w:bCs/>
        </w:rPr>
        <w:t>Stay with the story a bit longer by choosing one of the following Creative Responses, or maybe you have your own ideas!</w:t>
      </w:r>
    </w:p>
    <w:p w14:paraId="3147AF78" w14:textId="31DB3ABE" w:rsidR="00B61643" w:rsidRPr="00DE7F31" w:rsidRDefault="00DE7F31" w:rsidP="00B61643">
      <w:pPr>
        <w:pStyle w:val="ListParagraph"/>
        <w:numPr>
          <w:ilvl w:val="0"/>
          <w:numId w:val="3"/>
        </w:numPr>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 w:val="left" w:pos="13608"/>
        </w:tabs>
        <w:spacing w:before="140" w:line="280" w:lineRule="atLeast"/>
        <w:rPr>
          <w:rFonts w:ascii="Helvetica" w:hAnsi="Helvetica"/>
        </w:rPr>
      </w:pPr>
      <w:r>
        <w:rPr>
          <w:sz w:val="21"/>
        </w:rPr>
        <w:t xml:space="preserve">Get ready for the Holy Spirit to come! </w:t>
      </w:r>
      <w:r w:rsidR="00B61643" w:rsidRPr="00B61643">
        <w:rPr>
          <w:sz w:val="21"/>
        </w:rPr>
        <w:t xml:space="preserve">Create fire pictures by making red/yellow/orange crayons or felt tips or pencils or paintbrushes ‘dance’ like fire on paper with swirls and swooshes to create images of fire. </w:t>
      </w:r>
      <w:r w:rsidR="0025044D">
        <w:rPr>
          <w:sz w:val="21"/>
        </w:rPr>
        <w:t xml:space="preserve">You could put them in your window </w:t>
      </w:r>
      <w:r>
        <w:rPr>
          <w:sz w:val="21"/>
        </w:rPr>
        <w:t>when it comes to</w:t>
      </w:r>
      <w:r w:rsidR="0025044D">
        <w:rPr>
          <w:sz w:val="21"/>
        </w:rPr>
        <w:t xml:space="preserve"> Pentecost!</w:t>
      </w:r>
    </w:p>
    <w:p w14:paraId="03DA8CD8" w14:textId="2FD5E75B" w:rsidR="00DE7F31" w:rsidRPr="00DE7F31" w:rsidRDefault="00DE7F31" w:rsidP="00B61643">
      <w:pPr>
        <w:pStyle w:val="ListParagraph"/>
        <w:numPr>
          <w:ilvl w:val="0"/>
          <w:numId w:val="3"/>
        </w:numPr>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 w:val="left" w:pos="13608"/>
        </w:tabs>
        <w:spacing w:before="140" w:line="280" w:lineRule="atLeast"/>
        <w:rPr>
          <w:rFonts w:ascii="Helvetica" w:hAnsi="Helvetica"/>
        </w:rPr>
      </w:pPr>
      <w:proofErr w:type="gramStart"/>
      <w:r>
        <w:rPr>
          <w:sz w:val="21"/>
        </w:rPr>
        <w:t>Make a picture</w:t>
      </w:r>
      <w:proofErr w:type="gramEnd"/>
      <w:r>
        <w:rPr>
          <w:sz w:val="21"/>
        </w:rPr>
        <w:t xml:space="preserve"> of the Risen Jesus the last time his friends saw him. If you have string or wool, you could attach it to the back so Jesus can go ‘up’ from the ground. You could even make clouds from paper or card or an open box so you can pull Jesus up into the clouds.</w:t>
      </w:r>
    </w:p>
    <w:p w14:paraId="3C195EC2" w14:textId="2853A72B" w:rsidR="00DE7F31" w:rsidRPr="00DE7F31" w:rsidRDefault="00DE7F31" w:rsidP="00B61643">
      <w:pPr>
        <w:pStyle w:val="ListParagraph"/>
        <w:numPr>
          <w:ilvl w:val="0"/>
          <w:numId w:val="3"/>
        </w:numPr>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 w:val="left" w:pos="13608"/>
        </w:tabs>
        <w:spacing w:before="140" w:line="280" w:lineRule="atLeast"/>
        <w:rPr>
          <w:rFonts w:ascii="Helvetica" w:hAnsi="Helvetica"/>
        </w:rPr>
      </w:pPr>
      <w:r>
        <w:rPr>
          <w:sz w:val="21"/>
        </w:rPr>
        <w:t>Make a waving hand by drawing around your hand and cutting it out. You could attach it to a stick so you can wave goodbye to Jesus.</w:t>
      </w:r>
    </w:p>
    <w:p w14:paraId="2C40D80A" w14:textId="77777777" w:rsidR="00DE7F31" w:rsidRPr="00DE7F31" w:rsidRDefault="00DE7F31" w:rsidP="00DE7F31">
      <w:pPr>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 w:val="left" w:pos="13608"/>
        </w:tabs>
        <w:spacing w:before="140" w:line="280" w:lineRule="atLeast"/>
        <w:rPr>
          <w:rFonts w:ascii="Helvetica" w:hAnsi="Helvetica"/>
        </w:rPr>
      </w:pPr>
    </w:p>
    <w:p w14:paraId="05F802DA" w14:textId="4F2A2507" w:rsidR="00364EED" w:rsidRPr="00B61643" w:rsidRDefault="00364EED" w:rsidP="00DE7F31">
      <w:pPr>
        <w:pStyle w:val="ListParagraph"/>
        <w:tabs>
          <w:tab w:val="left" w:pos="560"/>
          <w:tab w:val="left" w:pos="1120"/>
          <w:tab w:val="left" w:pos="1680"/>
          <w:tab w:val="left" w:pos="2240"/>
          <w:tab w:val="left" w:pos="2800"/>
          <w:tab w:val="left" w:pos="2835"/>
          <w:tab w:val="left" w:pos="3360"/>
          <w:tab w:val="left" w:pos="3920"/>
          <w:tab w:val="left" w:pos="4480"/>
          <w:tab w:val="left" w:pos="5040"/>
          <w:tab w:val="left" w:pos="5600"/>
          <w:tab w:val="left" w:pos="6160"/>
          <w:tab w:val="left" w:pos="6720"/>
          <w:tab w:val="left" w:pos="13608"/>
        </w:tabs>
        <w:spacing w:before="140" w:line="280" w:lineRule="atLeast"/>
        <w:ind w:left="1080"/>
        <w:rPr>
          <w:rFonts w:ascii="Helvetica" w:hAnsi="Helvetica"/>
        </w:rPr>
      </w:pPr>
    </w:p>
    <w:sectPr w:rsidR="00364EED" w:rsidRPr="00B61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Frutiger LT Pro">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C71"/>
    <w:multiLevelType w:val="hybridMultilevel"/>
    <w:tmpl w:val="B4D61332"/>
    <w:lvl w:ilvl="0" w:tplc="00806616">
      <w:start w:val="2"/>
      <w:numFmt w:val="bullet"/>
      <w:lvlText w:val="-"/>
      <w:lvlJc w:val="left"/>
      <w:pPr>
        <w:ind w:left="360" w:hanging="360"/>
      </w:pPr>
      <w:rPr>
        <w:rFonts w:ascii="Calibri" w:eastAsia="Frutiger LT Pro" w:hAnsi="Calibri" w:cs="Calibri"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B733FD"/>
    <w:multiLevelType w:val="hybridMultilevel"/>
    <w:tmpl w:val="BA2A6AC6"/>
    <w:lvl w:ilvl="0" w:tplc="D12AEA36">
      <w:numFmt w:val="bullet"/>
      <w:lvlText w:val="-"/>
      <w:lvlJc w:val="left"/>
      <w:pPr>
        <w:ind w:left="360" w:hanging="360"/>
      </w:pPr>
      <w:rPr>
        <w:rFonts w:ascii="Frutiger LT Pro" w:eastAsia="Frutiger LT Pro" w:hAnsi="Frutiger LT Pro" w:cs="Times New Roman"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507308C"/>
    <w:multiLevelType w:val="hybridMultilevel"/>
    <w:tmpl w:val="D0EC81AA"/>
    <w:lvl w:ilvl="0" w:tplc="BF00E4E6">
      <w:numFmt w:val="bullet"/>
      <w:lvlText w:val="-"/>
      <w:lvlJc w:val="left"/>
      <w:pPr>
        <w:ind w:left="360" w:hanging="360"/>
      </w:pPr>
      <w:rPr>
        <w:rFonts w:ascii="Frutiger LT Pro" w:eastAsia="Frutiger LT Pro" w:hAnsi="Frutiger LT Pro" w:cs="Times New Roman" w:hint="default"/>
        <w:i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0B"/>
    <w:rsid w:val="00007166"/>
    <w:rsid w:val="001A4D0B"/>
    <w:rsid w:val="00234C50"/>
    <w:rsid w:val="0025044D"/>
    <w:rsid w:val="00251F81"/>
    <w:rsid w:val="00342785"/>
    <w:rsid w:val="00364EED"/>
    <w:rsid w:val="003A24D8"/>
    <w:rsid w:val="00445F28"/>
    <w:rsid w:val="00721B1F"/>
    <w:rsid w:val="00916540"/>
    <w:rsid w:val="00936282"/>
    <w:rsid w:val="00B61643"/>
    <w:rsid w:val="00DE7F31"/>
    <w:rsid w:val="00F119EE"/>
    <w:rsid w:val="00F62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5B22"/>
  <w15:chartTrackingRefBased/>
  <w15:docId w15:val="{9B7526DA-A822-4D32-AFE7-75D7D280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HAnsi"/>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D0B"/>
    <w:pPr>
      <w:spacing w:after="0" w:line="240" w:lineRule="auto"/>
    </w:pPr>
    <w:rPr>
      <w:rFonts w:ascii="Frutiger LT Pro" w:eastAsia="Frutiger LT Pro" w:hAnsi="Frutiger LT Pro" w:cs="Times New Roman"/>
      <w:color w:val="auto"/>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19EE"/>
    <w:pPr>
      <w:widowControl w:val="0"/>
      <w:suppressAutoHyphens/>
      <w:spacing w:line="276" w:lineRule="auto"/>
      <w:outlineLvl w:val="0"/>
    </w:pPr>
    <w:rPr>
      <w:rFonts w:asciiTheme="majorHAnsi" w:eastAsiaTheme="majorEastAsia" w:hAnsiTheme="majorHAnsi" w:cstheme="majorBidi"/>
      <w:b/>
      <w:bCs/>
      <w:color w:val="000000" w:themeColor="text1"/>
      <w:kern w:val="28"/>
      <w:sz w:val="40"/>
      <w:szCs w:val="40"/>
      <w:lang w:val="en-GB" w:eastAsia="en-US"/>
    </w:rPr>
  </w:style>
  <w:style w:type="character" w:customStyle="1" w:styleId="TitleChar">
    <w:name w:val="Title Char"/>
    <w:basedOn w:val="DefaultParagraphFont"/>
    <w:link w:val="Title"/>
    <w:uiPriority w:val="10"/>
    <w:rsid w:val="00F119EE"/>
    <w:rPr>
      <w:rFonts w:eastAsiaTheme="majorEastAsia" w:cstheme="majorBidi"/>
      <w:b/>
      <w:bCs/>
      <w:kern w:val="28"/>
      <w:sz w:val="40"/>
      <w:szCs w:val="40"/>
    </w:rPr>
  </w:style>
  <w:style w:type="paragraph" w:styleId="ListParagraph">
    <w:name w:val="List Paragraph"/>
    <w:basedOn w:val="Normal"/>
    <w:uiPriority w:val="34"/>
    <w:qFormat/>
    <w:rsid w:val="001A4D0B"/>
    <w:pPr>
      <w:ind w:left="720"/>
      <w:contextualSpacing/>
    </w:pPr>
  </w:style>
  <w:style w:type="character" w:styleId="Hyperlink">
    <w:name w:val="Hyperlink"/>
    <w:basedOn w:val="DefaultParagraphFont"/>
    <w:uiPriority w:val="99"/>
    <w:unhideWhenUsed/>
    <w:rsid w:val="001A4D0B"/>
    <w:rPr>
      <w:color w:val="0000FF"/>
      <w:u w:val="single"/>
    </w:rPr>
  </w:style>
  <w:style w:type="character" w:styleId="UnresolvedMention">
    <w:name w:val="Unresolved Mention"/>
    <w:basedOn w:val="DefaultParagraphFont"/>
    <w:uiPriority w:val="99"/>
    <w:semiHidden/>
    <w:unhideWhenUsed/>
    <w:rsid w:val="001A4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Moughtin-Mumby</dc:creator>
  <cp:keywords/>
  <dc:description/>
  <cp:lastModifiedBy>Sharon Moughtin-Mumby</cp:lastModifiedBy>
  <cp:revision>3</cp:revision>
  <dcterms:created xsi:type="dcterms:W3CDTF">2020-05-20T12:11:00Z</dcterms:created>
  <dcterms:modified xsi:type="dcterms:W3CDTF">2020-05-20T12:15:00Z</dcterms:modified>
</cp:coreProperties>
</file>